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238250" cy="866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ED008C" w:sz="6" w:space="8"/>
        </w:pBdr>
        <w:spacing w:after="200"/>
        <w:jc w:val="center"/>
      </w:pPr>
      <w:r>
        <w:rPr>
          <w:b/>
          <w:bCs/>
          <w:color w:val="222222"/>
          <w:sz w:val="36"/>
          <w:szCs w:val="36"/>
        </w:rPr>
        <w:t xml:space="preserve">Nursery Manager — Attitudes &amp; Behaviours</w:t>
      </w:r>
    </w:p>
    <w:p>
      <w:pPr>
        <w:spacing w:after="160"/>
      </w:pPr>
      <w:r>
        <w:rPr>
          <w:sz w:val="22"/>
          <w:szCs w:val="22"/>
        </w:rPr>
        <w:t xml:space="preserve">As well as the qualifications and experience set out in the job advert, we are looking for a Nursery Manager who demonstrates the following attitudes and behaviours. These reflect the values we hold as a team and the standard of leadership we expect at Scribbles Early Learning Centre.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Leadership &amp; Professionalism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Leads by example, modelling the standards of care and conduct expected of the whole team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Takes ownership and accountability for decisions and outcomes within the setting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Remains calm, confident, and decisive, particularly under pressure or in challenging situations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Acts with honesty, integrity, and discretion at all times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Maintains professional boundaries with staff, children, and families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Child-Centred Attitude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Puts children's welfare, safety, and development at the heart of every decision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Shows genuine warmth, patience, and enthusiasm when engaging with children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Champions each child's individual needs, interests, and background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 a visible, active presence around the setting, not just in the office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Team Leadership &amp; Support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Motivates and inspires staff, creating a positive and supportive working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Gives constructive, honest feedback and recognises good practice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 approachable and listens to staff concerns, ideas, and wellbeing needs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Manages conflict fairly and promptly, treating everyone with respect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Actively supports staff development, training, and career progression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Communication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Communicates clearly, warmly, and confidently with children, families, staff, and external agencies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Listens actively and responds to parents' questions and concerns with empathy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Shares information openly and appropriately, keeping the team well informed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Handles sensitive conversations (e.g. safeguarding, complaints) with tact and professionalism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Safeguarding &amp; Responsibility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Treats safeguarding as a personal priority, not just a policy requirement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 vigilant, proactive, and confident in raising and acting on concerns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Follows policies and procedures consistently and encourages the same in others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Takes responsibility for maintaining a safe, compliant, and well-run setting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Adaptability &amp; Problem-Solving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Stays flexible and solution-focused when plans change or challenges arise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Uses initiative to resolve day-to-day issues without unnecessary escalation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Embraces new ideas, feedback, and ways of working to continuously improve the setting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Copes well with the varied demands of managing a busy nursery environment</w:t>
      </w:r>
    </w:p>
    <w:p>
      <w:pPr>
        <w:pStyle w:val="Heading2"/>
        <w:spacing w:after="140" w:before="320"/>
      </w:pPr>
      <w:r>
        <w:rPr>
          <w:b/>
          <w:bCs/>
          <w:color w:val="0095D9"/>
          <w:sz w:val="26"/>
          <w:szCs w:val="26"/>
        </w:rPr>
        <w:t xml:space="preserve">Positivity &amp; Team Spirit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Brings a positive, can-do attitude that sets the tone for the whole team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Celebrates successes, big and small, across the setting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Builds a culture of trust, respect, and collaboration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Shows genuine commitment to the values and growth of Scribbles Early Learning Centre</w:t>
      </w:r>
    </w:p>
    <w:p>
      <w:pPr>
        <w:pBdr>
          <w:top w:val="single" w:color="CCCCCC" w:sz="4" w:space="8"/>
        </w:pBdr>
        <w:spacing w:after="0" w:before="260"/>
      </w:pPr>
      <w:r>
        <w:rPr>
          <w:i/>
          <w:iCs/>
          <w:color w:val="58595B"/>
          <w:sz w:val="20"/>
          <w:szCs w:val="20"/>
        </w:rPr>
        <w:t xml:space="preserve">This document should be read alongside the Nursery Manager job advert, which sets out the role's responsibilities, qualifications, and how to apply.</w:t>
      </w:r>
    </w:p>
    <w:sectPr>
      <w:pgSz w:w="11906" w:h="16838" w:orient="portrait"/>
      <w:pgMar w:top="7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a958224c14ec2fe7e15a0d1d7da9a0ff6c439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2026-09-10T18:18:52.764Z</dcterms:created>
  <dcterms:modified xsi:type="dcterms:W3CDTF">2026-09-10T18:18:52.764Z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